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sz w:val="28"/>
        </w:rPr>
        <w:t>2026-2027 DİĞER FAKÜLTELER SEÇMELİ FORMASYON GÜZ DÖNEMİ SINAV PROGRAMLARI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9972"/>
            <w:gridSpan w:val="3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ARA SINAV</w:t>
            </w:r>
          </w:p>
        </w:tc>
      </w:tr>
      <w:tr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Ders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Tarih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Saat</w:t>
            </w:r>
          </w:p>
        </w:tc>
      </w:tr>
      <w:tr>
        <w:tc>
          <w:tcPr>
            <w:tcW w:type="dxa" w:w="3324"/>
            <w:vAlign w:val="center"/>
            <w:shd w:fill="92D050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Eğitime Giriş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09.11.2026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19:00</w:t>
            </w:r>
          </w:p>
        </w:tc>
      </w:tr>
      <w:tr>
        <w:tc>
          <w:tcPr>
            <w:tcW w:type="dxa" w:w="3324"/>
            <w:vAlign w:val="center"/>
            <w:shd w:fill="92D050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Eğitimde Ölçme ve Değerlendirme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10.11.2026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19:00</w:t>
            </w:r>
          </w:p>
        </w:tc>
      </w:tr>
      <w:tr>
        <w:tc>
          <w:tcPr>
            <w:tcW w:type="dxa" w:w="3324"/>
            <w:vAlign w:val="center"/>
            <w:shd w:fill="92D050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Öğretim Teknolojileri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12.11.2026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19:00</w:t>
            </w:r>
          </w:p>
        </w:tc>
      </w:tr>
      <w:tr>
        <w:tc>
          <w:tcPr>
            <w:tcW w:type="dxa" w:w="3324"/>
            <w:vAlign w:val="center"/>
            <w:shd w:fill="92D050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Rehberlik ve Özel Eğitim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13.11.2026</w:t>
            </w:r>
          </w:p>
        </w:tc>
        <w:tc>
          <w:tcPr>
            <w:tcW w:type="dxa" w:w="3324"/>
            <w:vAlign w:val="center"/>
            <w:shd w:fill="92D05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4"/>
              </w:rPr>
              <w:t>19:00</w:t>
            </w:r>
          </w:p>
        </w:tc>
      </w:tr>
    </w:tbl>
    <w:sectPr w:rsidR="00FC693F" w:rsidRPr="0006063C" w:rsidSect="00034616">
      <w:pgSz w:w="12240" w:h="15840"/>
      <w:pgMar w:top="1134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